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D0E" w:rsidRDefault="00D25D0E" w:rsidP="00D25D0E">
      <w:pPr>
        <w:spacing w:line="264" w:lineRule="auto"/>
        <w:rPr>
          <w:rFonts w:asciiTheme="majorHAnsi" w:hAnsiTheme="majorHAnsi" w:cs="Arial"/>
          <w:i/>
          <w:noProof/>
          <w:sz w:val="22"/>
          <w:szCs w:val="22"/>
          <w:lang w:eastAsia="pl-PL"/>
        </w:rPr>
      </w:pPr>
      <w:r>
        <w:rPr>
          <w:rFonts w:asciiTheme="majorHAnsi" w:hAnsiTheme="majorHAnsi" w:cs="Arial"/>
          <w:i/>
          <w:sz w:val="22"/>
          <w:szCs w:val="22"/>
        </w:rPr>
        <w:t xml:space="preserve">                                                 </w:t>
      </w:r>
    </w:p>
    <w:p w:rsidR="005105BF" w:rsidRDefault="005105BF" w:rsidP="00D25D0E">
      <w:pPr>
        <w:spacing w:line="264" w:lineRule="auto"/>
        <w:rPr>
          <w:rFonts w:asciiTheme="majorHAnsi" w:hAnsiTheme="majorHAnsi" w:cs="Arial"/>
          <w:i/>
          <w:sz w:val="22"/>
          <w:szCs w:val="22"/>
        </w:rPr>
      </w:pPr>
    </w:p>
    <w:p w:rsidR="00D25D0E" w:rsidRDefault="00D25D0E" w:rsidP="00D25D0E">
      <w:pPr>
        <w:spacing w:line="264" w:lineRule="auto"/>
        <w:ind w:left="5245" w:firstLine="709"/>
        <w:jc w:val="right"/>
        <w:rPr>
          <w:rFonts w:asciiTheme="majorHAnsi" w:hAnsiTheme="majorHAnsi" w:cs="Arial"/>
          <w:i/>
          <w:sz w:val="22"/>
          <w:szCs w:val="22"/>
        </w:rPr>
      </w:pPr>
    </w:p>
    <w:p w:rsidR="00F432FC" w:rsidRPr="00CE420E" w:rsidRDefault="00F432FC" w:rsidP="00D25D0E">
      <w:pPr>
        <w:spacing w:line="264" w:lineRule="auto"/>
        <w:ind w:left="5245" w:firstLine="709"/>
        <w:jc w:val="right"/>
        <w:rPr>
          <w:rFonts w:asciiTheme="majorHAnsi" w:hAnsiTheme="majorHAnsi" w:cs="Arial"/>
          <w:i/>
        </w:rPr>
      </w:pPr>
      <w:r w:rsidRPr="00CE420E">
        <w:rPr>
          <w:rFonts w:asciiTheme="majorHAnsi" w:hAnsiTheme="majorHAnsi" w:cs="Arial"/>
          <w:i/>
          <w:sz w:val="22"/>
          <w:szCs w:val="22"/>
        </w:rPr>
        <w:t>Załącznik nr 2</w:t>
      </w:r>
      <w:r>
        <w:rPr>
          <w:rFonts w:asciiTheme="majorHAnsi" w:hAnsiTheme="majorHAnsi" w:cs="Arial"/>
          <w:i/>
          <w:sz w:val="22"/>
          <w:szCs w:val="22"/>
        </w:rPr>
        <w:t>.2 do SWZ</w:t>
      </w:r>
    </w:p>
    <w:p w:rsidR="00F432FC" w:rsidRPr="00CE420E" w:rsidRDefault="00F432FC" w:rsidP="00F432FC">
      <w:pPr>
        <w:jc w:val="right"/>
        <w:rPr>
          <w:rFonts w:asciiTheme="majorHAnsi" w:hAnsiTheme="majorHAnsi"/>
          <w:i/>
          <w:sz w:val="22"/>
          <w:szCs w:val="22"/>
        </w:rPr>
      </w:pPr>
    </w:p>
    <w:p w:rsidR="00F432FC" w:rsidRPr="00CE420E" w:rsidRDefault="00F432FC" w:rsidP="00F432FC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  <w:r w:rsidR="00D25D0E" w:rsidRPr="00D25D0E">
        <w:rPr>
          <w:rFonts w:asciiTheme="majorHAnsi" w:hAnsiTheme="majorHAnsi"/>
          <w:sz w:val="22"/>
          <w:szCs w:val="22"/>
        </w:rPr>
        <w:t xml:space="preserve"> </w:t>
      </w:r>
      <w:r w:rsidR="00D25D0E" w:rsidRPr="00CE420E">
        <w:rPr>
          <w:rFonts w:asciiTheme="majorHAnsi" w:hAnsiTheme="majorHAnsi"/>
          <w:sz w:val="22"/>
          <w:szCs w:val="22"/>
        </w:rPr>
        <w:t>Gmina Wieprz</w:t>
      </w:r>
    </w:p>
    <w:p w:rsidR="00F432FC" w:rsidRPr="00CE420E" w:rsidRDefault="00F432FC" w:rsidP="00F432F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</w:t>
      </w:r>
      <w:r w:rsidR="00D25D0E">
        <w:rPr>
          <w:rFonts w:asciiTheme="majorHAnsi" w:hAnsiTheme="majorHAnsi"/>
          <w:sz w:val="22"/>
          <w:szCs w:val="22"/>
        </w:rPr>
        <w:t xml:space="preserve">                                                              </w:t>
      </w:r>
      <w:r w:rsidR="00D25D0E" w:rsidRPr="00CE420E">
        <w:rPr>
          <w:rFonts w:asciiTheme="majorHAnsi" w:hAnsiTheme="majorHAnsi"/>
          <w:sz w:val="22"/>
          <w:szCs w:val="22"/>
        </w:rPr>
        <w:t>ul. Centralna 5</w:t>
      </w:r>
      <w:r w:rsidR="00D25D0E">
        <w:rPr>
          <w:rFonts w:asciiTheme="majorHAnsi" w:hAnsiTheme="majorHAnsi"/>
          <w:sz w:val="22"/>
          <w:szCs w:val="22"/>
        </w:rPr>
        <w:t xml:space="preserve">, </w:t>
      </w:r>
      <w:r w:rsidR="00D25D0E" w:rsidRPr="00CE420E">
        <w:rPr>
          <w:rFonts w:asciiTheme="majorHAnsi" w:hAnsiTheme="majorHAnsi"/>
          <w:sz w:val="22"/>
          <w:szCs w:val="22"/>
        </w:rPr>
        <w:t>34-122 Wieprz</w:t>
      </w:r>
    </w:p>
    <w:p w:rsidR="00F432FC" w:rsidRPr="00D25D0E" w:rsidRDefault="00F432FC" w:rsidP="00D25D0E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F432FC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Podmiot udostępniający zasoby </w:t>
      </w:r>
      <w:r w:rsidRPr="00CE420E">
        <w:rPr>
          <w:rFonts w:asciiTheme="majorHAnsi" w:hAnsiTheme="majorHAnsi"/>
          <w:b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 xml:space="preserve">: 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</w:t>
      </w:r>
      <w:r>
        <w:rPr>
          <w:rFonts w:asciiTheme="majorHAnsi" w:hAnsiTheme="majorHAnsi"/>
          <w:sz w:val="22"/>
          <w:szCs w:val="22"/>
        </w:rPr>
        <w:t>………………………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</w:t>
      </w:r>
      <w:proofErr w:type="spellStart"/>
      <w:r w:rsidRPr="00CE420E">
        <w:rPr>
          <w:rFonts w:asciiTheme="majorHAnsi" w:hAnsiTheme="majorHAnsi"/>
          <w:sz w:val="22"/>
          <w:szCs w:val="22"/>
        </w:rPr>
        <w:t>firma,adres</w:t>
      </w:r>
      <w:proofErr w:type="spellEnd"/>
      <w:r w:rsidRPr="00CE420E">
        <w:rPr>
          <w:rFonts w:asciiTheme="majorHAnsi" w:hAnsiTheme="majorHAnsi"/>
          <w:sz w:val="22"/>
          <w:szCs w:val="22"/>
        </w:rPr>
        <w:t>, w zależności od podmiotu: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NIP/PESEL, KRS/CEIDG)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F432FC" w:rsidRPr="00CE420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F432FC" w:rsidRPr="00D23B6E" w:rsidRDefault="00F432FC" w:rsidP="00F432FC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F432FC" w:rsidRPr="00CE420E" w:rsidRDefault="00F432FC" w:rsidP="00F432FC">
      <w:pPr>
        <w:jc w:val="right"/>
        <w:rPr>
          <w:rFonts w:asciiTheme="majorHAnsi" w:hAnsiTheme="majorHAnsi"/>
        </w:rPr>
      </w:pPr>
    </w:p>
    <w:p w:rsidR="00F432FC" w:rsidRDefault="00F432FC" w:rsidP="00F432FC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OŚWIADCZENIE  PODMIOTU UDOSTEPNIAJĄCEGO ZASOBY  </w:t>
      </w:r>
    </w:p>
    <w:p w:rsidR="00F432FC" w:rsidRDefault="00F432FC" w:rsidP="00F432FC">
      <w:pPr>
        <w:spacing w:line="264" w:lineRule="auto"/>
        <w:ind w:right="1"/>
        <w:jc w:val="center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składane na podstawie art. 125 ust. 5 ustawy z dnia 11 września 2019 r. </w:t>
      </w:r>
    </w:p>
    <w:p w:rsidR="00F432FC" w:rsidRPr="00D25D0E" w:rsidRDefault="00F432FC" w:rsidP="00D25D0E">
      <w:pPr>
        <w:spacing w:line="264" w:lineRule="auto"/>
        <w:ind w:right="1"/>
        <w:jc w:val="center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Prawo zamówień publ</w:t>
      </w:r>
      <w:r w:rsidR="00EE3052">
        <w:rPr>
          <w:rFonts w:asciiTheme="majorHAnsi" w:hAnsiTheme="majorHAnsi" w:cs="Arial"/>
          <w:b/>
          <w:sz w:val="22"/>
          <w:szCs w:val="22"/>
        </w:rPr>
        <w:t xml:space="preserve">icznych (dalej jako: „ustawa </w:t>
      </w:r>
      <w:r>
        <w:rPr>
          <w:rFonts w:asciiTheme="majorHAnsi" w:hAnsiTheme="majorHAnsi" w:cs="Arial"/>
          <w:b/>
          <w:sz w:val="22"/>
          <w:szCs w:val="22"/>
        </w:rPr>
        <w:t>”)</w:t>
      </w:r>
    </w:p>
    <w:p w:rsidR="00F432FC" w:rsidRDefault="00F432FC" w:rsidP="00F432FC">
      <w:pPr>
        <w:spacing w:after="120" w:line="276" w:lineRule="auto"/>
        <w:jc w:val="center"/>
        <w:rPr>
          <w:rFonts w:asciiTheme="majorHAnsi" w:hAnsiTheme="majorHAnsi" w:cs="Arial"/>
          <w:caps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F432FC" w:rsidRPr="00F17381" w:rsidRDefault="00F432FC" w:rsidP="00F432FC">
      <w:pPr>
        <w:jc w:val="center"/>
        <w:rPr>
          <w:rFonts w:asciiTheme="majorHAnsi" w:hAnsiTheme="majorHAnsi" w:cs="Arial"/>
          <w:sz w:val="22"/>
          <w:szCs w:val="22"/>
        </w:rPr>
      </w:pPr>
    </w:p>
    <w:p w:rsidR="00EE3052" w:rsidRPr="00F17381" w:rsidRDefault="00EE3052" w:rsidP="00EE3052">
      <w:pPr>
        <w:pStyle w:val="Tekstpodstawowy3"/>
        <w:spacing w:after="0" w:line="240" w:lineRule="auto"/>
        <w:ind w:left="284"/>
        <w:jc w:val="both"/>
        <w:rPr>
          <w:rFonts w:asciiTheme="majorHAnsi" w:hAnsiTheme="majorHAnsi" w:cs="Arial"/>
          <w:sz w:val="22"/>
          <w:szCs w:val="22"/>
        </w:rPr>
      </w:pPr>
      <w:r w:rsidRPr="00F17381">
        <w:rPr>
          <w:rFonts w:asciiTheme="majorHAnsi" w:hAnsiTheme="majorHAnsi" w:cs="Arial"/>
          <w:sz w:val="22"/>
          <w:szCs w:val="22"/>
        </w:rPr>
        <w:t xml:space="preserve">W postępowaniu o udzielenie zamówienia publicznego znak: </w:t>
      </w:r>
      <w:r w:rsidR="00F17381">
        <w:rPr>
          <w:rFonts w:asciiTheme="majorHAnsi" w:hAnsiTheme="majorHAnsi" w:cs="Arial"/>
          <w:b/>
          <w:sz w:val="22"/>
          <w:szCs w:val="22"/>
        </w:rPr>
        <w:t>IOS.271.</w:t>
      </w:r>
      <w:r w:rsidR="00955CC5">
        <w:rPr>
          <w:rFonts w:asciiTheme="majorHAnsi" w:hAnsiTheme="majorHAnsi" w:cs="Arial"/>
          <w:b/>
          <w:sz w:val="22"/>
          <w:szCs w:val="22"/>
        </w:rPr>
        <w:t>4</w:t>
      </w:r>
      <w:r w:rsidR="00F4171C">
        <w:rPr>
          <w:rFonts w:asciiTheme="majorHAnsi" w:hAnsiTheme="majorHAnsi" w:cs="Arial"/>
          <w:b/>
          <w:sz w:val="22"/>
          <w:szCs w:val="22"/>
        </w:rPr>
        <w:t>.2026</w:t>
      </w:r>
      <w:r w:rsidR="00D25D0E" w:rsidRPr="00F17381">
        <w:rPr>
          <w:rFonts w:asciiTheme="majorHAnsi" w:hAnsiTheme="majorHAnsi" w:cs="Arial"/>
          <w:sz w:val="22"/>
          <w:szCs w:val="22"/>
        </w:rPr>
        <w:t xml:space="preserve"> pn.:</w:t>
      </w:r>
      <w:r w:rsidR="00D25D0E" w:rsidRPr="00F17381">
        <w:rPr>
          <w:rFonts w:ascii="Cambria" w:hAnsi="Cambria"/>
          <w:b/>
          <w:sz w:val="22"/>
          <w:szCs w:val="22"/>
        </w:rPr>
        <w:t xml:space="preserve"> </w:t>
      </w:r>
      <w:bookmarkStart w:id="0" w:name="_GoBack"/>
      <w:bookmarkEnd w:id="0"/>
      <w:r w:rsidR="00955CC5">
        <w:rPr>
          <w:rFonts w:asciiTheme="majorHAnsi" w:hAnsiTheme="majorHAnsi"/>
          <w:b/>
          <w:sz w:val="22"/>
          <w:szCs w:val="22"/>
        </w:rPr>
        <w:t>„</w:t>
      </w:r>
      <w:r w:rsidR="00955CC5">
        <w:rPr>
          <w:rFonts w:asciiTheme="majorHAnsi" w:hAnsiTheme="majorHAnsi"/>
          <w:b/>
          <w:color w:val="000000"/>
          <w:sz w:val="22"/>
          <w:szCs w:val="22"/>
        </w:rPr>
        <w:t>Budowa oświetlenia ulicznego w miejscowości Gierałtowice i Gierałtowiczki”</w:t>
      </w:r>
      <w:r w:rsidR="00F4171C">
        <w:rPr>
          <w:rFonts w:ascii="Cambria" w:hAnsi="Cambria" w:cs="Calibri"/>
          <w:b/>
          <w:sz w:val="22"/>
          <w:szCs w:val="22"/>
        </w:rPr>
        <w:t xml:space="preserve"> </w:t>
      </w:r>
      <w:r w:rsidRPr="00F17381">
        <w:rPr>
          <w:rFonts w:asciiTheme="majorHAnsi" w:hAnsiTheme="majorHAnsi" w:cs="Arial"/>
          <w:sz w:val="22"/>
          <w:szCs w:val="22"/>
        </w:rPr>
        <w:t>oświadczam że:</w:t>
      </w:r>
    </w:p>
    <w:p w:rsidR="00F432FC" w:rsidRPr="00F17381" w:rsidRDefault="00F432FC" w:rsidP="00D25D0E">
      <w:pPr>
        <w:pStyle w:val="Tekstpodstawowy3"/>
        <w:spacing w:after="0" w:line="240" w:lineRule="auto"/>
        <w:rPr>
          <w:rFonts w:asciiTheme="majorHAnsi" w:hAnsiTheme="majorHAnsi" w:cs="Arial"/>
          <w:sz w:val="22"/>
          <w:szCs w:val="22"/>
        </w:rPr>
      </w:pPr>
    </w:p>
    <w:p w:rsidR="00F432FC" w:rsidRDefault="00F432FC" w:rsidP="00F432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nie podlegam wykluczeniu z postępowania na podstawie art. 108 ust 1 ustawy ;</w:t>
      </w:r>
    </w:p>
    <w:p w:rsidR="00F432FC" w:rsidRDefault="00F432FC" w:rsidP="00F432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kern w:val="24"/>
          <w:sz w:val="22"/>
          <w:szCs w:val="22"/>
        </w:rPr>
        <w:t>zachodzą</w:t>
      </w:r>
      <w:r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……………..ustawy  </w:t>
      </w:r>
      <w:r>
        <w:rPr>
          <w:rFonts w:asciiTheme="majorHAnsi" w:hAnsiTheme="majorHAnsi" w:cs="Arial"/>
          <w:i/>
          <w:kern w:val="24"/>
          <w:sz w:val="22"/>
          <w:szCs w:val="22"/>
        </w:rPr>
        <w:t xml:space="preserve">(podać mającą zastosowanie podstawę wykluczenia spośród wymienionych w art. 108 ust.1 </w:t>
      </w:r>
      <w:proofErr w:type="spellStart"/>
      <w:r>
        <w:rPr>
          <w:rFonts w:asciiTheme="majorHAnsi" w:hAnsiTheme="majorHAnsi" w:cs="Arial"/>
          <w:i/>
          <w:kern w:val="24"/>
          <w:sz w:val="22"/>
          <w:szCs w:val="22"/>
        </w:rPr>
        <w:t>pkt</w:t>
      </w:r>
      <w:proofErr w:type="spellEnd"/>
      <w:r>
        <w:rPr>
          <w:rFonts w:asciiTheme="majorHAnsi" w:hAnsiTheme="majorHAnsi" w:cs="Arial"/>
          <w:i/>
          <w:kern w:val="24"/>
          <w:sz w:val="22"/>
          <w:szCs w:val="22"/>
        </w:rPr>
        <w:t xml:space="preserve"> 1, 2 i 5 us</w:t>
      </w:r>
      <w:r w:rsidR="00EE3052">
        <w:rPr>
          <w:rFonts w:asciiTheme="majorHAnsi" w:hAnsiTheme="majorHAnsi" w:cs="Arial"/>
          <w:i/>
          <w:kern w:val="24"/>
          <w:sz w:val="22"/>
          <w:szCs w:val="22"/>
        </w:rPr>
        <w:t>tawy</w:t>
      </w:r>
      <w:r>
        <w:rPr>
          <w:rFonts w:asciiTheme="majorHAnsi" w:hAnsiTheme="majorHAnsi" w:cs="Arial"/>
          <w:i/>
          <w:kern w:val="24"/>
          <w:sz w:val="22"/>
          <w:szCs w:val="22"/>
        </w:rPr>
        <w:t xml:space="preserve"> ). </w:t>
      </w:r>
      <w:r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 2 ustawy podjąłem następujące środki naprawcze: 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32FC" w:rsidRPr="00DF2C32" w:rsidRDefault="00F432FC" w:rsidP="00F432FC">
      <w:pPr>
        <w:pStyle w:val="Akapitzlist"/>
        <w:widowControl/>
        <w:numPr>
          <w:ilvl w:val="0"/>
          <w:numId w:val="2"/>
        </w:numPr>
        <w:tabs>
          <w:tab w:val="left" w:pos="-6379"/>
          <w:tab w:val="left" w:pos="8584"/>
          <w:tab w:val="left" w:pos="9020"/>
        </w:tabs>
        <w:suppressAutoHyphens w:val="0"/>
        <w:contextualSpacing/>
        <w:jc w:val="both"/>
        <w:rPr>
          <w:rFonts w:asciiTheme="majorHAnsi" w:hAnsiTheme="majorHAnsi" w:cs="Arial"/>
          <w:sz w:val="22"/>
          <w:szCs w:val="22"/>
        </w:rPr>
      </w:pPr>
      <w:r w:rsidRPr="00DF2C32">
        <w:rPr>
          <w:rFonts w:asciiTheme="majorHAnsi" w:hAnsiTheme="majorHAnsi" w:cs="Arial"/>
          <w:sz w:val="22"/>
          <w:szCs w:val="22"/>
        </w:rPr>
        <w:t xml:space="preserve">nie zachodzą w stosunku do mnie przesłanki wykluczenia z postępowania na podstawie art.  </w:t>
      </w:r>
      <w:r w:rsidRPr="00DF2C32"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 w:rsidRPr="00DF2C32">
        <w:rPr>
          <w:rFonts w:asciiTheme="majorHAnsi" w:hAnsiTheme="majorHAnsi" w:cs="Arial"/>
          <w:sz w:val="22"/>
          <w:szCs w:val="22"/>
        </w:rPr>
        <w:t>z dnia 13 kwietnia 2022 r.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iCs/>
          <w:color w:val="222222"/>
          <w:sz w:val="22"/>
          <w:szCs w:val="22"/>
        </w:rPr>
        <w:t>(</w:t>
      </w:r>
      <w:proofErr w:type="spellStart"/>
      <w:r w:rsidR="00F4171C" w:rsidRPr="006A33E3">
        <w:rPr>
          <w:rFonts w:asciiTheme="majorHAnsi" w:hAnsiTheme="majorHAnsi"/>
          <w:i/>
          <w:sz w:val="22"/>
          <w:szCs w:val="22"/>
        </w:rPr>
        <w:t>t.j</w:t>
      </w:r>
      <w:proofErr w:type="spellEnd"/>
      <w:r w:rsidR="00F4171C" w:rsidRPr="006A33E3">
        <w:rPr>
          <w:rFonts w:asciiTheme="majorHAnsi" w:hAnsiTheme="majorHAnsi"/>
          <w:i/>
          <w:sz w:val="22"/>
          <w:szCs w:val="22"/>
        </w:rPr>
        <w:t>.: Dz. U. 2024 poz. 507</w:t>
      </w:r>
      <w:r w:rsidRPr="00DF2C32">
        <w:rPr>
          <w:rFonts w:asciiTheme="majorHAnsi" w:hAnsiTheme="majorHAnsi" w:cs="Arial"/>
          <w:iCs/>
          <w:color w:val="222222"/>
          <w:sz w:val="22"/>
          <w:szCs w:val="22"/>
        </w:rPr>
        <w:t>)</w:t>
      </w:r>
      <w:r>
        <w:rPr>
          <w:rFonts w:asciiTheme="majorHAnsi" w:hAnsiTheme="majorHAnsi" w:cs="Arial"/>
          <w:iCs/>
          <w:color w:val="222222"/>
          <w:sz w:val="22"/>
          <w:szCs w:val="22"/>
        </w:rPr>
        <w:t>;</w:t>
      </w:r>
    </w:p>
    <w:p w:rsidR="00F432FC" w:rsidRPr="00D23B6E" w:rsidRDefault="00F432FC" w:rsidP="00F432FC">
      <w:pPr>
        <w:pStyle w:val="Akapitzlist"/>
        <w:widowControl/>
        <w:numPr>
          <w:ilvl w:val="0"/>
          <w:numId w:val="2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spełniam warunki udziału w postępowaniu określone w specyfikacji warunków zamówienia w zakresie, w jakim Wykonawca powołuje się na te zasoby;</w:t>
      </w:r>
    </w:p>
    <w:p w:rsidR="00F432FC" w:rsidRPr="00D25D0E" w:rsidRDefault="00F432FC" w:rsidP="00D25D0E">
      <w:pPr>
        <w:pStyle w:val="Akapitzlist"/>
        <w:widowControl/>
        <w:numPr>
          <w:ilvl w:val="0"/>
          <w:numId w:val="2"/>
        </w:numPr>
        <w:tabs>
          <w:tab w:val="left" w:pos="-6379"/>
          <w:tab w:val="left" w:pos="8584"/>
          <w:tab w:val="left" w:pos="9020"/>
        </w:tabs>
        <w:suppressAutoHyphens w:val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wszystkie informacje podane powyżej są aktualne  i zgodne z prawdą oraz zostały przedstawione z pełną świadomością konsekwencji wprowadzenia zamawiającego w błąd przy przedstawianiu informacji</w:t>
      </w:r>
      <w:r w:rsidRPr="00D25D0E">
        <w:rPr>
          <w:rFonts w:ascii="Arial" w:eastAsia="Arial" w:hAnsi="Arial" w:cs="Arial"/>
          <w:sz w:val="22"/>
          <w:szCs w:val="22"/>
        </w:rPr>
        <w:t xml:space="preserve">                               </w:t>
      </w:r>
    </w:p>
    <w:p w:rsidR="00F432FC" w:rsidRDefault="00F432FC" w:rsidP="00F432FC">
      <w:pPr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:rsidR="00F432FC" w:rsidRDefault="00F432FC" w:rsidP="00F432FC">
      <w:pPr>
        <w:ind w:left="5670"/>
        <w:jc w:val="center"/>
        <w:rPr>
          <w:rFonts w:ascii="Cambria" w:hAnsi="Cambria"/>
          <w:i/>
          <w:sz w:val="18"/>
          <w:szCs w:val="18"/>
        </w:rPr>
      </w:pPr>
    </w:p>
    <w:p w:rsidR="00F432FC" w:rsidRPr="00D72245" w:rsidRDefault="00F432FC" w:rsidP="00F432FC">
      <w:pPr>
        <w:pStyle w:val="Akapitzlist"/>
        <w:numPr>
          <w:ilvl w:val="4"/>
          <w:numId w:val="1"/>
        </w:numPr>
        <w:ind w:left="284" w:hanging="284"/>
        <w:rPr>
          <w:rFonts w:asciiTheme="majorHAnsi" w:hAnsiTheme="majorHAnsi"/>
          <w:sz w:val="18"/>
          <w:szCs w:val="18"/>
        </w:rPr>
      </w:pPr>
      <w:r w:rsidRPr="00D72245">
        <w:rPr>
          <w:rFonts w:asciiTheme="majorHAnsi" w:hAnsiTheme="majorHAnsi"/>
          <w:sz w:val="18"/>
          <w:szCs w:val="18"/>
        </w:rPr>
        <w:t>uzupełnić jeśli dotyczy</w:t>
      </w:r>
    </w:p>
    <w:p w:rsidR="00F432FC" w:rsidRPr="00CE420E" w:rsidRDefault="00F432FC" w:rsidP="00F432FC">
      <w:pPr>
        <w:spacing w:line="264" w:lineRule="auto"/>
        <w:rPr>
          <w:rFonts w:asciiTheme="majorHAnsi" w:hAnsiTheme="majorHAnsi" w:cs="Arial"/>
        </w:rPr>
      </w:pPr>
    </w:p>
    <w:p w:rsidR="00831BB4" w:rsidRDefault="00D25D0E" w:rsidP="00D25D0E">
      <w:pPr>
        <w:spacing w:line="264" w:lineRule="auto"/>
      </w:pPr>
      <w:r>
        <w:rPr>
          <w:rFonts w:ascii="Arial" w:eastAsia="Arial" w:hAnsi="Arial" w:cs="Arial"/>
          <w:sz w:val="22"/>
          <w:szCs w:val="22"/>
        </w:rPr>
        <w:t xml:space="preserve">              </w:t>
      </w:r>
      <w:r w:rsidR="00F432FC" w:rsidRPr="00E214F0">
        <w:rPr>
          <w:rFonts w:ascii="Arial" w:eastAsia="Arial" w:hAnsi="Arial" w:cs="Arial"/>
          <w:sz w:val="22"/>
          <w:szCs w:val="22"/>
        </w:rPr>
        <w:t xml:space="preserve">      </w:t>
      </w:r>
    </w:p>
    <w:sectPr w:rsidR="00831BB4" w:rsidSect="00D25D0E">
      <w:type w:val="continuous"/>
      <w:pgSz w:w="11907" w:h="16840" w:code="9"/>
      <w:pgMar w:top="284" w:right="1036" w:bottom="709" w:left="1043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C74A5"/>
    <w:multiLevelType w:val="hybridMultilevel"/>
    <w:tmpl w:val="755E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9489E"/>
    <w:multiLevelType w:val="hybridMultilevel"/>
    <w:tmpl w:val="D8D89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2D2ECAAE">
      <w:start w:val="1"/>
      <w:numFmt w:val="decimal"/>
      <w:lvlText w:val="%5)"/>
      <w:lvlJc w:val="left"/>
      <w:pPr>
        <w:ind w:left="3600" w:hanging="360"/>
      </w:pPr>
      <w:rPr>
        <w:rFonts w:hint="default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F432FC"/>
    <w:rsid w:val="000157B7"/>
    <w:rsid w:val="000439C4"/>
    <w:rsid w:val="00222A75"/>
    <w:rsid w:val="003E0141"/>
    <w:rsid w:val="00406B89"/>
    <w:rsid w:val="005105BF"/>
    <w:rsid w:val="0055351E"/>
    <w:rsid w:val="00572744"/>
    <w:rsid w:val="00743C1E"/>
    <w:rsid w:val="007A7F07"/>
    <w:rsid w:val="00820131"/>
    <w:rsid w:val="00831BB4"/>
    <w:rsid w:val="008A7BBC"/>
    <w:rsid w:val="00955CC5"/>
    <w:rsid w:val="00B7663E"/>
    <w:rsid w:val="00BB7B8F"/>
    <w:rsid w:val="00C66F53"/>
    <w:rsid w:val="00D25D0E"/>
    <w:rsid w:val="00D72245"/>
    <w:rsid w:val="00EE3052"/>
    <w:rsid w:val="00F17381"/>
    <w:rsid w:val="00F4171C"/>
    <w:rsid w:val="00F432FC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2F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"/>
    <w:basedOn w:val="Normalny"/>
    <w:link w:val="AkapitzlistZnak"/>
    <w:uiPriority w:val="34"/>
    <w:qFormat/>
    <w:rsid w:val="00F432FC"/>
    <w:pPr>
      <w:ind w:left="720"/>
    </w:pPr>
    <w:rPr>
      <w:rFonts w:cs="Calibri"/>
      <w:szCs w:val="20"/>
    </w:rPr>
  </w:style>
  <w:style w:type="character" w:customStyle="1" w:styleId="AkapitzlistZnak">
    <w:name w:val="Akapit z listą Znak"/>
    <w:aliases w:val="CW_Lista Znak,normalny tekst Znak"/>
    <w:link w:val="Akapitzlist"/>
    <w:uiPriority w:val="34"/>
    <w:qFormat/>
    <w:rsid w:val="00F432FC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F432FC"/>
    <w:pPr>
      <w:widowControl/>
      <w:suppressAutoHyphens w:val="0"/>
      <w:spacing w:after="120" w:line="276" w:lineRule="auto"/>
    </w:pPr>
    <w:rPr>
      <w:rFonts w:ascii="Calibri" w:eastAsia="Times New Roman" w:hAnsi="Calibri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432FC"/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fontstyle0">
    <w:name w:val="fontstyle0"/>
    <w:basedOn w:val="Domylnaczcionkaakapitu"/>
    <w:rsid w:val="00EE3052"/>
  </w:style>
  <w:style w:type="paragraph" w:styleId="Tekstdymka">
    <w:name w:val="Balloon Text"/>
    <w:basedOn w:val="Normalny"/>
    <w:link w:val="TekstdymkaZnak"/>
    <w:uiPriority w:val="99"/>
    <w:semiHidden/>
    <w:unhideWhenUsed/>
    <w:rsid w:val="00D25D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D0E"/>
    <w:rPr>
      <w:rFonts w:ascii="Tahoma" w:eastAsia="Lucida Sans Unicode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383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13</cp:revision>
  <cp:lastPrinted>2026-02-03T14:38:00Z</cp:lastPrinted>
  <dcterms:created xsi:type="dcterms:W3CDTF">2022-07-25T12:25:00Z</dcterms:created>
  <dcterms:modified xsi:type="dcterms:W3CDTF">2026-02-06T09:24:00Z</dcterms:modified>
</cp:coreProperties>
</file>